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病人自费卡采购</w:t>
      </w:r>
      <w:r>
        <w:rPr>
          <w:rFonts w:hint="eastAsia" w:ascii="Times New Roman" w:hAnsi="Times New Roman" w:eastAsia="宋体" w:cs="宋体"/>
          <w:b/>
          <w:bCs/>
          <w:sz w:val="28"/>
          <w:szCs w:val="28"/>
          <w:lang w:val="en-US" w:eastAsia="zh-CN"/>
        </w:rPr>
        <w:t>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病人自费卡采购</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0CEEF736">
      <w:pPr>
        <w:spacing w:line="360" w:lineRule="auto"/>
        <w:ind w:firstLine="480" w:firstLineChars="200"/>
        <w:rPr>
          <w:rFonts w:hint="eastAsia" w:ascii="宋体" w:hAnsi="宋体"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sz w:val="24"/>
          <w:szCs w:val="24"/>
          <w:lang w:val="en-US" w:eastAsia="zh-CN"/>
        </w:rPr>
        <w:t>病人自费卡采购</w:t>
      </w:r>
      <w:r>
        <w:rPr>
          <w:rFonts w:hint="eastAsia" w:ascii="宋体" w:hAnsi="宋体" w:eastAsia="宋体" w:cs="宋体"/>
          <w:kern w:val="0"/>
          <w:sz w:val="24"/>
        </w:rPr>
        <w:t>项目</w:t>
      </w:r>
    </w:p>
    <w:p w14:paraId="64F5AE79">
      <w:pPr>
        <w:bidi w:val="0"/>
        <w:spacing w:line="360" w:lineRule="auto"/>
        <w:ind w:firstLine="480" w:firstLineChars="200"/>
        <w:rPr>
          <w:rFonts w:hint="eastAsia" w:ascii="Times New Roman" w:hAnsi="Times New Roman" w:eastAsia="宋体"/>
          <w:sz w:val="24"/>
        </w:rPr>
      </w:pPr>
      <w:r>
        <w:rPr>
          <w:rFonts w:hint="eastAsia" w:ascii="Times New Roman" w:hAnsi="Times New Roman" w:eastAsia="宋体" w:cs="宋体"/>
          <w:sz w:val="24"/>
        </w:rPr>
        <w:t>2、项目背景：</w:t>
      </w:r>
      <w:r>
        <w:rPr>
          <w:rFonts w:hint="eastAsia" w:ascii="Times New Roman" w:hAnsi="Times New Roman" w:eastAsia="宋体"/>
          <w:sz w:val="24"/>
        </w:rPr>
        <w:t>根据</w:t>
      </w:r>
      <w:r>
        <w:rPr>
          <w:rFonts w:hint="eastAsia" w:ascii="Times New Roman" w:hAnsi="Times New Roman" w:eastAsia="宋体"/>
          <w:sz w:val="24"/>
          <w:lang w:val="en-US" w:eastAsia="zh-CN"/>
        </w:rPr>
        <w:t>上海市</w:t>
      </w:r>
      <w:r>
        <w:rPr>
          <w:rFonts w:hint="eastAsia" w:ascii="Times New Roman" w:hAnsi="Times New Roman" w:eastAsia="宋体"/>
          <w:sz w:val="24"/>
        </w:rPr>
        <w:t>嘉定区卫健委</w:t>
      </w:r>
      <w:r>
        <w:rPr>
          <w:rFonts w:hint="eastAsia" w:ascii="Times New Roman" w:hAnsi="Times New Roman" w:eastAsia="宋体"/>
          <w:sz w:val="24"/>
          <w:lang w:val="en-US" w:eastAsia="zh-CN"/>
        </w:rPr>
        <w:t>要求</w:t>
      </w:r>
      <w:r>
        <w:rPr>
          <w:rFonts w:hint="eastAsia" w:ascii="Times New Roman" w:hAnsi="Times New Roman" w:eastAsia="宋体"/>
          <w:sz w:val="24"/>
        </w:rPr>
        <w:t>，</w:t>
      </w:r>
      <w:r>
        <w:rPr>
          <w:rFonts w:hint="eastAsia" w:ascii="Times New Roman" w:hAnsi="Times New Roman" w:eastAsia="宋体"/>
          <w:sz w:val="24"/>
          <w:lang w:val="en-US" w:eastAsia="zh-CN"/>
        </w:rPr>
        <w:t>采购2026年度</w:t>
      </w:r>
      <w:r>
        <w:rPr>
          <w:rFonts w:hint="eastAsia" w:ascii="Times New Roman" w:hAnsi="Times New Roman" w:eastAsia="宋体"/>
          <w:sz w:val="24"/>
        </w:rPr>
        <w:t>“上海市嘉定区统一自费就诊卡”</w:t>
      </w:r>
      <w:r>
        <w:rPr>
          <w:rFonts w:hint="eastAsia" w:ascii="Times New Roman" w:hAnsi="Times New Roman" w:eastAsia="宋体"/>
          <w:sz w:val="24"/>
          <w:lang w:val="en-US" w:eastAsia="zh-CN"/>
        </w:rPr>
        <w:t>。</w:t>
      </w:r>
    </w:p>
    <w:p w14:paraId="645F1C87">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2FD65138">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lang w:val="en-US" w:eastAsia="zh-CN"/>
        </w:rPr>
        <w:t>预计全年10万张，按实际数量结算，全年总预算不超过</w:t>
      </w:r>
      <w:r>
        <w:rPr>
          <w:rFonts w:hint="eastAsia" w:ascii="Times New Roman" w:hAnsi="Times New Roman" w:eastAsia="宋体"/>
          <w:sz w:val="24"/>
        </w:rPr>
        <w:t>3</w:t>
      </w:r>
      <w:r>
        <w:rPr>
          <w:rFonts w:ascii="Times New Roman" w:hAnsi="Times New Roman" w:eastAsia="宋体"/>
          <w:sz w:val="24"/>
        </w:rPr>
        <w:t>5000</w:t>
      </w:r>
      <w:r>
        <w:rPr>
          <w:rFonts w:hint="eastAsia" w:ascii="Times New Roman" w:hAnsi="Times New Roman" w:eastAsia="宋体"/>
          <w:sz w:val="24"/>
        </w:rPr>
        <w:t>元</w:t>
      </w:r>
      <w:r>
        <w:rPr>
          <w:rFonts w:hint="eastAsia" w:ascii="Times New Roman" w:hAnsi="Times New Roman" w:eastAsia="宋体"/>
          <w:sz w:val="24"/>
          <w:lang w:eastAsia="zh-CN"/>
        </w:rPr>
        <w:t>。</w:t>
      </w:r>
    </w:p>
    <w:p w14:paraId="4BF69394">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31</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4"/>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4"/>
        <w:rPr>
          <w:rFonts w:hint="eastAsia" w:ascii="Times New Roman" w:hAnsi="Times New Roman" w:eastAsia="宋体" w:cs="宋体"/>
          <w:sz w:val="24"/>
          <w:szCs w:val="24"/>
          <w:lang w:val="en-US" w:eastAsia="zh-CN"/>
        </w:rPr>
      </w:pPr>
    </w:p>
    <w:p w14:paraId="5A9E32F7">
      <w:pPr>
        <w:pStyle w:val="14"/>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24日</w:t>
      </w:r>
    </w:p>
    <w:p w14:paraId="2B9B9D50">
      <w:pPr>
        <w:pStyle w:val="1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Normal Indent"/>
    <w:basedOn w:val="1"/>
    <w:qFormat/>
    <w:uiPriority w:val="0"/>
    <w:pPr>
      <w:ind w:firstLine="420"/>
    </w:pPr>
    <w:rPr>
      <w:szCs w:val="20"/>
    </w:rPr>
  </w:style>
  <w:style w:type="paragraph" w:styleId="14">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1111</Words>
  <Characters>1200</Characters>
  <Lines>0</Lines>
  <Paragraphs>0</Paragraphs>
  <TotalTime>0</TotalTime>
  <ScaleCrop>false</ScaleCrop>
  <LinksUpToDate>false</LinksUpToDate>
  <CharactersWithSpaces>1498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2026-04-23T07:57:20Z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C2657CE9C8174445B49411321DE5039A_13</vt:lpwstr>
  </property>
  <property fmtid="{D5CDD505-2E9C-101B-9397-08002B2CF9AE}" pid="6" name="KSOTemplateDocerSaveRecord">
    <vt:lpwstr>eyJoZGlkIjoiYWRjOTk0NTRiZjM0OTM4OTdkMTk1MDUzMGE1ODA1YTYiLCJ1c2VySWQiOiIzNjM0MjI1MzkifQ==</vt:lpwstr>
  </property>
</Properties>
</file>