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F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b/>
          <w:bCs/>
          <w:sz w:val="32"/>
          <w:szCs w:val="32"/>
          <w:lang w:val="en-US" w:eastAsia="zh-CN"/>
        </w:rPr>
        <w:t>延期公告</w:t>
      </w:r>
    </w:p>
    <w:p w14:paraId="6875A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一、项目基本情况</w:t>
      </w:r>
    </w:p>
    <w:p w14:paraId="6EF3541E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原公告的采购项目编号：</w:t>
      </w:r>
      <w:r>
        <w:rPr>
          <w:rFonts w:hint="eastAsia" w:ascii="Times New Roman" w:hAnsi="Times New Roman" w:eastAsia="宋体" w:cs="宋体"/>
          <w:b w:val="0"/>
          <w:bCs w:val="0"/>
          <w:kern w:val="2"/>
          <w:sz w:val="24"/>
          <w:szCs w:val="24"/>
          <w:lang w:val="en-US" w:eastAsia="zh-CN" w:bidi="ar"/>
        </w:rPr>
        <w:t>JZX-2025-089</w:t>
      </w:r>
    </w:p>
    <w:p w14:paraId="01E9D0CC">
      <w:pPr>
        <w:pStyle w:val="11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 w:firstLine="480" w:firstLineChars="200"/>
        <w:rPr>
          <w:rFonts w:hint="default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原公告的采购项目名称：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2026院内慰问品（结婚、生育及退休）采购项目</w:t>
      </w:r>
    </w:p>
    <w:p w14:paraId="525241A0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right="0" w:firstLine="480" w:firstLineChars="200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首次公告日期：2025年12月17日</w:t>
      </w:r>
    </w:p>
    <w:p w14:paraId="4B1BB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二、更正信息</w:t>
      </w:r>
    </w:p>
    <w:p w14:paraId="18F8C48A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更正事项：采购公告</w:t>
      </w:r>
    </w:p>
    <w:p w14:paraId="510B2D07">
      <w:pPr>
        <w:pStyle w:val="11"/>
        <w:keepNext w:val="0"/>
        <w:keepLines w:val="0"/>
        <w:widowControl/>
        <w:suppressLineNumbers w:val="0"/>
        <w:wordWrap w:val="0"/>
        <w:spacing w:before="75" w:beforeAutospacing="0" w:after="75" w:afterAutospacing="0" w:line="360" w:lineRule="auto"/>
        <w:ind w:left="0" w:right="0" w:firstLine="420"/>
        <w:jc w:val="left"/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更正内容：本项目报名截至时间延期至2025年12月23日下午16：00；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比选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文件递交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  <w:lang w:eastAsia="zh-CN"/>
        </w:rPr>
        <w:t>截止</w:t>
      </w:r>
      <w:r>
        <w:rPr>
          <w:rFonts w:hint="eastAsia" w:ascii="Times New Roman" w:hAnsi="Times New Roman" w:eastAsia="宋体" w:cs="宋体"/>
          <w:sz w:val="24"/>
          <w:szCs w:val="24"/>
          <w:highlight w:val="none"/>
        </w:rPr>
        <w:t>时间</w:t>
      </w:r>
      <w:r>
        <w:rPr>
          <w:rFonts w:hint="eastAsia" w:ascii="Times New Roman" w:hAnsi="Times New Roman" w:eastAsia="宋体" w:cs="宋体"/>
          <w:b w:val="0"/>
          <w:bCs w:val="0"/>
          <w:kern w:val="0"/>
          <w:sz w:val="24"/>
          <w:szCs w:val="24"/>
          <w:lang w:val="en-US" w:eastAsia="zh-CN" w:bidi="ar-SA"/>
        </w:rPr>
        <w:t>延期至2025年12月26日下午16：00,。其余内容不变，特此公告</w:t>
      </w:r>
      <w:bookmarkStart w:id="0" w:name="_GoBack"/>
      <w:bookmarkEnd w:id="0"/>
    </w:p>
    <w:p w14:paraId="58C2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 w:eastAsia="宋体" w:cs="宋体"/>
          <w:b/>
          <w:bCs/>
          <w:sz w:val="24"/>
          <w:szCs w:val="24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="宋体"/>
          <w:b/>
          <w:bCs/>
          <w:sz w:val="24"/>
          <w:szCs w:val="24"/>
        </w:rPr>
        <w:t>、联系方式</w:t>
      </w:r>
    </w:p>
    <w:p w14:paraId="07921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联系人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江</w:t>
      </w:r>
      <w:r>
        <w:rPr>
          <w:rFonts w:hint="eastAsia" w:ascii="Times New Roman" w:hAnsi="Times New Roman" w:eastAsia="宋体" w:cs="宋体"/>
          <w:sz w:val="24"/>
          <w:szCs w:val="24"/>
        </w:rPr>
        <w:t>老师</w:t>
      </w:r>
    </w:p>
    <w:p w14:paraId="18E5E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联系电话</w:t>
      </w:r>
      <w:r>
        <w:rPr>
          <w:rFonts w:hint="eastAsia" w:ascii="Times New Roman" w:hAnsi="Times New Roman" w:eastAsia="宋体" w:cs="宋体"/>
          <w:sz w:val="24"/>
          <w:szCs w:val="24"/>
          <w:lang w:eastAsia="zh-CN"/>
        </w:rPr>
        <w:t>：</w:t>
      </w:r>
      <w:r>
        <w:rPr>
          <w:rFonts w:hint="eastAsia" w:ascii="Times New Roman" w:hAnsi="Times New Roman" w:eastAsia="宋体" w:cs="宋体"/>
          <w:sz w:val="24"/>
          <w:szCs w:val="24"/>
        </w:rPr>
        <w:t>021-67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073466</w:t>
      </w:r>
    </w:p>
    <w:p w14:paraId="6034E519">
      <w:pPr>
        <w:spacing w:line="360" w:lineRule="auto"/>
        <w:rPr>
          <w:rFonts w:hint="default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jE5NmNmYTNjYzViNDQ4NGQyYTc3NjQxNWIxMGMifQ=="/>
  </w:docVars>
  <w:rsids>
    <w:rsidRoot w:val="1AA24D9F"/>
    <w:rsid w:val="07011CC2"/>
    <w:rsid w:val="07644792"/>
    <w:rsid w:val="09284798"/>
    <w:rsid w:val="0F2B6FD9"/>
    <w:rsid w:val="11170D69"/>
    <w:rsid w:val="16982882"/>
    <w:rsid w:val="183C240D"/>
    <w:rsid w:val="1AA24D9F"/>
    <w:rsid w:val="28DA2E89"/>
    <w:rsid w:val="2A4254F9"/>
    <w:rsid w:val="2CC279D5"/>
    <w:rsid w:val="2D1F32F4"/>
    <w:rsid w:val="323B4D81"/>
    <w:rsid w:val="34B70380"/>
    <w:rsid w:val="3AE174A3"/>
    <w:rsid w:val="3DA702A9"/>
    <w:rsid w:val="43446334"/>
    <w:rsid w:val="44A84E71"/>
    <w:rsid w:val="477DCE1E"/>
    <w:rsid w:val="4FBD57D5"/>
    <w:rsid w:val="50C8355D"/>
    <w:rsid w:val="573E1E21"/>
    <w:rsid w:val="5AE51C11"/>
    <w:rsid w:val="5B487E91"/>
    <w:rsid w:val="5CF9550F"/>
    <w:rsid w:val="5EFEBDE8"/>
    <w:rsid w:val="68CA2609"/>
    <w:rsid w:val="68CC1AED"/>
    <w:rsid w:val="69BB0F42"/>
    <w:rsid w:val="6A637494"/>
    <w:rsid w:val="6BCF62E6"/>
    <w:rsid w:val="6CC6621D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4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TML Sample"/>
    <w:basedOn w:val="14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207</Characters>
  <Lines>0</Lines>
  <Paragraphs>0</Paragraphs>
  <TotalTime>0</TotalTime>
  <ScaleCrop>false</ScaleCrop>
  <LinksUpToDate>false</LinksUpToDate>
  <CharactersWithSpaces>207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spring</cp:lastModifiedBy>
  <dcterms:modified xsi:type="dcterms:W3CDTF">2025-12-19T08:13:47Z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994A59B86463403CB00A6C8F687057DF_13</vt:lpwstr>
  </property>
  <property fmtid="{D5CDD505-2E9C-101B-9397-08002B2CF9AE}" pid="6" name="KSOTemplateDocerSaveRecord">
    <vt:lpwstr>eyJoZGlkIjoiYWRjOTk0NTRiZjM0OTM4OTdkMTk1MDUzMGE1ODA1YTYiLCJ1c2VySWQiOiIzNjM0MjI1MzkifQ==</vt:lpwstr>
  </property>
</Properties>
</file>