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6A" w:rsidRPr="00CE4582" w:rsidRDefault="002D4F6A" w:rsidP="002D4F6A">
      <w:pPr>
        <w:spacing w:line="360" w:lineRule="auto"/>
        <w:ind w:firstLineChars="746" w:firstLine="2247"/>
        <w:rPr>
          <w:rFonts w:ascii="宋体" w:hAnsi="宋体" w:cs="新宋体"/>
          <w:b/>
          <w:sz w:val="30"/>
          <w:szCs w:val="30"/>
        </w:rPr>
      </w:pPr>
      <w:r w:rsidRPr="00CE4582">
        <w:rPr>
          <w:rFonts w:ascii="宋体" w:hAnsi="宋体" w:cs="新宋体" w:hint="eastAsia"/>
          <w:b/>
          <w:sz w:val="30"/>
          <w:szCs w:val="30"/>
        </w:rPr>
        <w:t>伦理审查流程图</w:t>
      </w:r>
    </w:p>
    <w:p w:rsidR="002D4F6A" w:rsidRDefault="002D4F6A"/>
    <w:p w:rsidR="002D4F6A" w:rsidRDefault="00820C7E">
      <w:r w:rsidRPr="00820C7E">
        <w:drawing>
          <wp:inline distT="0" distB="0" distL="0" distR="0">
            <wp:extent cx="5019675" cy="3764756"/>
            <wp:effectExtent l="19050" t="0" r="9525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64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4F6A" w:rsidSect="00AC7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D9" w:rsidRDefault="002D5AD9" w:rsidP="00820C7E">
      <w:r>
        <w:separator/>
      </w:r>
    </w:p>
  </w:endnote>
  <w:endnote w:type="continuationSeparator" w:id="1">
    <w:p w:rsidR="002D5AD9" w:rsidRDefault="002D5AD9" w:rsidP="0082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D9" w:rsidRDefault="002D5AD9" w:rsidP="00820C7E">
      <w:r>
        <w:separator/>
      </w:r>
    </w:p>
  </w:footnote>
  <w:footnote w:type="continuationSeparator" w:id="1">
    <w:p w:rsidR="002D5AD9" w:rsidRDefault="002D5AD9" w:rsidP="00820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F6A"/>
    <w:rsid w:val="000E7E0E"/>
    <w:rsid w:val="002D4F6A"/>
    <w:rsid w:val="002D5AD9"/>
    <w:rsid w:val="005439FD"/>
    <w:rsid w:val="00624C3B"/>
    <w:rsid w:val="00820C7E"/>
    <w:rsid w:val="00AC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C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C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0C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0C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2021-07-23T01:02:00Z</dcterms:created>
  <dcterms:modified xsi:type="dcterms:W3CDTF">2021-08-25T06:17:00Z</dcterms:modified>
</cp:coreProperties>
</file>